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B2" w:rsidRPr="00051FB2" w:rsidRDefault="00051FB2" w:rsidP="00051FB2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51FB2">
        <w:rPr>
          <w:rFonts w:ascii="Arial" w:hAnsi="Arial" w:cs="Arial"/>
          <w:sz w:val="24"/>
          <w:szCs w:val="24"/>
        </w:rPr>
        <w:t>W  związku z remontem kotłowni instalację elektryczną należy wykonać zgodnie z normą PN-HD-60364 i N SEP-E-004 oraz zgodnie z przepisami Prawa Budowlanego w porozumieniu i z wytycznymi producenta kotłów, producenta zestawu pompowego oraz Inwestora.</w:t>
      </w:r>
    </w:p>
    <w:p w:rsidR="00051FB2" w:rsidRPr="00051FB2" w:rsidRDefault="004D71FF" w:rsidP="00051F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przypomina</w:t>
      </w:r>
      <w:r w:rsidR="00051FB2">
        <w:rPr>
          <w:rFonts w:ascii="Arial" w:hAnsi="Arial" w:cs="Arial"/>
          <w:sz w:val="24"/>
          <w:szCs w:val="24"/>
        </w:rPr>
        <w:t xml:space="preserve"> o b</w:t>
      </w:r>
      <w:r>
        <w:rPr>
          <w:rFonts w:ascii="Arial" w:hAnsi="Arial" w:cs="Arial"/>
          <w:sz w:val="24"/>
          <w:szCs w:val="24"/>
        </w:rPr>
        <w:t xml:space="preserve">rzmieniu pkt. 3 SIWZ </w:t>
      </w:r>
      <w:r w:rsidR="00051FB2">
        <w:rPr>
          <w:rFonts w:ascii="Arial" w:hAnsi="Arial" w:cs="Arial"/>
          <w:sz w:val="24"/>
          <w:szCs w:val="24"/>
        </w:rPr>
        <w:t>:</w:t>
      </w:r>
    </w:p>
    <w:p w:rsidR="00051FB2" w:rsidRPr="00051FB2" w:rsidRDefault="00051FB2" w:rsidP="00051FB2">
      <w:pPr>
        <w:ind w:right="-468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„/…/</w:t>
      </w:r>
      <w:r w:rsidRPr="00051FB2">
        <w:rPr>
          <w:rFonts w:ascii="Arial" w:hAnsi="Arial" w:cs="Arial"/>
          <w:sz w:val="24"/>
          <w:szCs w:val="24"/>
        </w:rPr>
        <w:t>W celu prawidłowego sporządzenia oferty Zamawiający zaleca przeprowadzenie wizji lokalnej terenu budowy i jego otoczenia. Koszty dokonania wizji lokalnej terenu budowy poniesie wykonawca</w:t>
      </w:r>
      <w:r>
        <w:rPr>
          <w:rFonts w:ascii="Arial" w:hAnsi="Arial" w:cs="Arial"/>
          <w:sz w:val="24"/>
          <w:szCs w:val="24"/>
        </w:rPr>
        <w:t>/..</w:t>
      </w:r>
      <w:r w:rsidRPr="00051FB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/”</w:t>
      </w:r>
      <w:r w:rsidRPr="00051FB2">
        <w:rPr>
          <w:rFonts w:ascii="Arial" w:hAnsi="Arial" w:cs="Arial"/>
          <w:sz w:val="24"/>
          <w:szCs w:val="24"/>
        </w:rPr>
        <w:t xml:space="preserve"> </w:t>
      </w:r>
    </w:p>
    <w:p w:rsidR="00051FB2" w:rsidRPr="00051FB2" w:rsidRDefault="00051FB2" w:rsidP="00051FB2">
      <w:pPr>
        <w:ind w:right="-468"/>
        <w:jc w:val="both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</w:p>
    <w:p w:rsidR="00D365CD" w:rsidRPr="00051FB2" w:rsidRDefault="004D71FF">
      <w:pPr>
        <w:rPr>
          <w:rFonts w:ascii="Arial" w:hAnsi="Arial" w:cs="Arial"/>
          <w:sz w:val="24"/>
          <w:szCs w:val="24"/>
        </w:rPr>
      </w:pPr>
    </w:p>
    <w:sectPr w:rsidR="00D365CD" w:rsidRPr="00051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B35"/>
    <w:rsid w:val="00051FB2"/>
    <w:rsid w:val="00243B35"/>
    <w:rsid w:val="004D71FF"/>
    <w:rsid w:val="00684167"/>
    <w:rsid w:val="006C697B"/>
    <w:rsid w:val="00B72497"/>
    <w:rsid w:val="00BC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1FB2"/>
    <w:pPr>
      <w:spacing w:after="0" w:line="240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1FB2"/>
    <w:pPr>
      <w:spacing w:after="0" w:line="240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427</Characters>
  <Application>Microsoft Office Word</Application>
  <DocSecurity>0</DocSecurity>
  <Lines>3</Lines>
  <Paragraphs>1</Paragraphs>
  <ScaleCrop>false</ScaleCrop>
  <Company>Sil-art Rycho444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3</cp:revision>
  <cp:lastPrinted>2019-06-17T07:38:00Z</cp:lastPrinted>
  <dcterms:created xsi:type="dcterms:W3CDTF">2019-06-17T07:37:00Z</dcterms:created>
  <dcterms:modified xsi:type="dcterms:W3CDTF">2019-06-17T07:46:00Z</dcterms:modified>
</cp:coreProperties>
</file>